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797C4B" w:rsidP="001B0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1B06E5">
              <w:rPr>
                <w:rFonts w:ascii="Arial" w:hAnsi="Arial" w:cs="Arial"/>
              </w:rPr>
              <w:t>53 Foresters Tower, Wood Farm Road, Headington, Oxford OX3 8QA</w:t>
            </w:r>
            <w:r w:rsidR="00975F99">
              <w:rPr>
                <w:rFonts w:ascii="Arial" w:hAnsi="Arial" w:cs="Arial"/>
              </w:rPr>
              <w:t xml:space="preserve"> for the sum of £195,000.</w:t>
            </w:r>
            <w:bookmarkStart w:id="0" w:name="_GoBack"/>
            <w:bookmarkEnd w:id="0"/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FC2D51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February</w:t>
            </w:r>
            <w:r w:rsidR="001B06E5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1B06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1B06E5" w:rsidRDefault="001B06E5" w:rsidP="0028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22 January 2020, resolved to:</w:t>
            </w:r>
          </w:p>
          <w:p w:rsidR="001B06E5" w:rsidRDefault="001B06E5" w:rsidP="002854D4">
            <w:pPr>
              <w:rPr>
                <w:rFonts w:ascii="Arial" w:hAnsi="Arial" w:cs="Arial"/>
              </w:rPr>
            </w:pPr>
          </w:p>
          <w:p w:rsidR="00325877" w:rsidRDefault="00325877" w:rsidP="002854D4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 w:rsidR="001B06E5">
              <w:rPr>
                <w:rFonts w:ascii="Arial" w:hAnsi="Arial" w:cs="Arial"/>
              </w:rPr>
              <w:t xml:space="preserve"> Recycled Capital Grant funding.</w:t>
            </w:r>
          </w:p>
          <w:p w:rsidR="001B06E5" w:rsidRDefault="001B06E5" w:rsidP="002854D4">
            <w:pPr>
              <w:rPr>
                <w:rFonts w:ascii="Arial" w:hAnsi="Arial" w:cs="Arial"/>
              </w:rPr>
            </w:pPr>
          </w:p>
          <w:p w:rsidR="001B06E5" w:rsidRDefault="001B06E5" w:rsidP="0028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:rsidR="001B06E5" w:rsidRPr="001B06E5" w:rsidRDefault="001B06E5" w:rsidP="002854D4">
            <w:pPr>
              <w:rPr>
                <w:rFonts w:ascii="Arial" w:hAnsi="Arial" w:cs="Arial"/>
              </w:rPr>
            </w:pPr>
          </w:p>
          <w:p w:rsidR="0027109F" w:rsidRDefault="0027109F" w:rsidP="0028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</w:t>
            </w:r>
            <w:r w:rsidR="00294666">
              <w:rPr>
                <w:rFonts w:ascii="Arial" w:hAnsi="Arial" w:cs="Arial"/>
              </w:rPr>
              <w:t xml:space="preserve"> 10 Nov</w:t>
            </w:r>
            <w:r>
              <w:rPr>
                <w:rFonts w:ascii="Arial" w:hAnsi="Arial" w:cs="Arial"/>
              </w:rPr>
              <w:t>ember</w:t>
            </w:r>
            <w:r w:rsidR="00294666">
              <w:rPr>
                <w:rFonts w:ascii="Arial" w:hAnsi="Arial" w:cs="Arial"/>
              </w:rPr>
              <w:t xml:space="preserve"> 2021 </w:t>
            </w:r>
            <w:r>
              <w:rPr>
                <w:rFonts w:ascii="Arial" w:hAnsi="Arial" w:cs="Arial"/>
              </w:rPr>
              <w:t>resolved to:</w:t>
            </w:r>
          </w:p>
          <w:p w:rsidR="0027109F" w:rsidRDefault="0027109F" w:rsidP="002854D4">
            <w:pPr>
              <w:rPr>
                <w:rFonts w:ascii="Arial" w:hAnsi="Arial" w:cs="Arial"/>
              </w:rPr>
            </w:pPr>
          </w:p>
          <w:p w:rsidR="00124DDF" w:rsidRDefault="0027109F" w:rsidP="0028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the agreement for the award of grant, contractual arrangement and/or spend, for the provision of additional affordable housing, using Retained Right to Buy Receipts, within this project approval</w:t>
            </w:r>
            <w:r w:rsidR="00124DDF">
              <w:rPr>
                <w:rFonts w:ascii="Arial" w:hAnsi="Arial" w:cs="Arial"/>
              </w:rPr>
              <w:t>.</w:t>
            </w:r>
          </w:p>
          <w:p w:rsidR="00124DDF" w:rsidRDefault="00124DDF" w:rsidP="002854D4">
            <w:pPr>
              <w:rPr>
                <w:rFonts w:ascii="Arial" w:hAnsi="Arial" w:cs="Arial"/>
              </w:rPr>
            </w:pPr>
          </w:p>
          <w:p w:rsidR="004A049B" w:rsidRDefault="00124DDF" w:rsidP="00285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Council, at its meeting on</w:t>
            </w:r>
            <w:r w:rsidR="00294666">
              <w:rPr>
                <w:rFonts w:ascii="Arial" w:hAnsi="Arial" w:cs="Arial"/>
              </w:rPr>
              <w:t xml:space="preserve"> 29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November 2021, resolved to </w:t>
            </w:r>
            <w:r w:rsidR="005E3B49">
              <w:rPr>
                <w:rFonts w:ascii="Arial" w:hAnsi="Arial" w:cs="Arial"/>
              </w:rPr>
              <w:t xml:space="preserve">approve </w:t>
            </w:r>
            <w:r>
              <w:rPr>
                <w:rFonts w:ascii="Arial" w:hAnsi="Arial" w:cs="Arial"/>
              </w:rPr>
              <w:t>a capital budget in the Housing Revenue Account for £2m expenditure, subsidised using £800,000 of Retained Right to Buy R</w:t>
            </w:r>
            <w:r w:rsidR="005E3B49">
              <w:rPr>
                <w:rFonts w:ascii="Arial" w:hAnsi="Arial" w:cs="Arial"/>
              </w:rPr>
              <w:t>eceipts,</w:t>
            </w:r>
            <w:r>
              <w:rPr>
                <w:rFonts w:ascii="Arial" w:hAnsi="Arial" w:cs="Arial"/>
              </w:rPr>
              <w:t xml:space="preserve"> to enable further property acquisition activity in the last two quarters of 2021/22.</w:t>
            </w:r>
          </w:p>
          <w:p w:rsidR="00BD4B9C" w:rsidRPr="002854D4" w:rsidRDefault="00BD4B9C" w:rsidP="00AF4C7F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1B06E5">
            <w:pPr>
              <w:spacing w:before="120" w:after="120"/>
              <w:rPr>
                <w:rFonts w:ascii="Arial" w:hAnsi="Arial" w:cs="Arial"/>
                <w:b/>
              </w:rPr>
            </w:pPr>
            <w:r w:rsidRPr="00797C4B">
              <w:rPr>
                <w:rFonts w:ascii="Arial" w:hAnsi="Arial" w:cs="Arial"/>
                <w:b/>
              </w:rPr>
              <w:lastRenderedPageBreak/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247C4" w:rsidRDefault="0096293A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B06E5">
              <w:rPr>
                <w:rFonts w:ascii="Arial" w:hAnsi="Arial" w:cs="Arial"/>
              </w:rPr>
              <w:t>urchase of a two-</w:t>
            </w:r>
            <w:r>
              <w:rPr>
                <w:rFonts w:ascii="Arial" w:hAnsi="Arial" w:cs="Arial"/>
              </w:rPr>
              <w:t>bed</w:t>
            </w:r>
            <w:r w:rsidR="001B06E5">
              <w:rPr>
                <w:rFonts w:ascii="Arial" w:hAnsi="Arial" w:cs="Arial"/>
              </w:rPr>
              <w:t>roomed</w:t>
            </w:r>
            <w:r w:rsidR="005E3B49">
              <w:rPr>
                <w:rFonts w:ascii="Arial" w:hAnsi="Arial" w:cs="Arial"/>
              </w:rPr>
              <w:t xml:space="preserve"> flat at 53</w:t>
            </w:r>
            <w:r>
              <w:rPr>
                <w:rFonts w:ascii="Arial" w:hAnsi="Arial" w:cs="Arial"/>
              </w:rPr>
              <w:t xml:space="preserve"> Foresters Tower </w:t>
            </w:r>
            <w:r w:rsidR="005E3B49">
              <w:rPr>
                <w:rFonts w:ascii="Arial" w:hAnsi="Arial" w:cs="Arial"/>
              </w:rPr>
              <w:t>into the Housing Revenue Account.</w:t>
            </w:r>
          </w:p>
          <w:p w:rsidR="008B5739" w:rsidRDefault="00237900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City Council is the freeholder</w:t>
            </w:r>
            <w:r w:rsidR="00EE359D">
              <w:rPr>
                <w:rFonts w:ascii="Arial" w:hAnsi="Arial" w:cs="Arial"/>
              </w:rPr>
              <w:t xml:space="preserve"> which allows for a buy back of the property to let as an affordable housing property.</w:t>
            </w:r>
          </w:p>
          <w:p w:rsidR="00EE359D" w:rsidRPr="00A96C08" w:rsidRDefault="00EE359D" w:rsidP="00F26A8D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5E3B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:rsidR="00373F5D" w:rsidRPr="00A96C08" w:rsidRDefault="005E3B49" w:rsidP="00AF4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property will be purchased into the Housing Revenue Account in order to provide affordable housing.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5E3B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Pr="00A96C08" w:rsidRDefault="005E3B49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 remaining Right to Buy Receipts to provide additional affordable housing.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5E3B49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AF4C7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="00142C60">
              <w:rPr>
                <w:rFonts w:ascii="Arial" w:hAnsi="Arial" w:cs="Arial"/>
              </w:rPr>
              <w:t xml:space="preserve">Executive </w:t>
            </w:r>
            <w:r>
              <w:rPr>
                <w:rFonts w:ascii="Arial" w:hAnsi="Arial" w:cs="Arial"/>
              </w:rPr>
              <w:t xml:space="preserve">Director of </w:t>
            </w:r>
            <w:r w:rsidR="00142C60">
              <w:rPr>
                <w:rFonts w:ascii="Arial" w:hAnsi="Arial" w:cs="Arial"/>
              </w:rPr>
              <w:t>Communities and People</w:t>
            </w:r>
          </w:p>
          <w:p w:rsidR="00B52EB3" w:rsidRDefault="00B52EB3" w:rsidP="008A22C6">
            <w:pPr>
              <w:rPr>
                <w:rFonts w:ascii="Arial" w:hAnsi="Arial" w:cs="Arial"/>
              </w:rPr>
            </w:pPr>
          </w:p>
          <w:p w:rsidR="002B5B52" w:rsidRPr="00A96C08" w:rsidRDefault="002B5B52" w:rsidP="00797C4B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5E3B49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Pr="00A96C08" w:rsidRDefault="005E3B49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affordable housing to be delivered.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5E3B49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E3B4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5E3B4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2854D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</w:t>
            </w:r>
            <w:r w:rsidR="00B52EB3">
              <w:rPr>
                <w:rFonts w:ascii="Arial" w:hAnsi="Arial" w:cs="Arial"/>
              </w:rPr>
              <w:t>ey</w:t>
            </w:r>
            <w:r w:rsidR="005E3B49">
              <w:rPr>
                <w:rFonts w:ascii="Arial" w:hAnsi="Arial" w:cs="Arial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5E3B49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r w:rsidR="005E3B49">
              <w:rPr>
                <w:rFonts w:ascii="Arial" w:hAnsi="Arial" w:cs="Arial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5E3B4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r w:rsidR="005E3B49">
              <w:rPr>
                <w:rFonts w:ascii="Arial" w:hAnsi="Arial" w:cs="Arial"/>
              </w:rPr>
              <w:t>.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B52EB3" w:rsidRDefault="00F34F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Becky </w:t>
            </w:r>
            <w:proofErr w:type="spellStart"/>
            <w:r>
              <w:rPr>
                <w:rFonts w:ascii="Arial" w:hAnsi="Arial" w:cs="Arial"/>
              </w:rPr>
              <w:t>McGillveray</w:t>
            </w:r>
            <w:proofErr w:type="spellEnd"/>
          </w:p>
          <w:p w:rsidR="00550775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 w:rsidR="00F34F0C">
              <w:rPr>
                <w:rFonts w:ascii="Arial" w:hAnsi="Arial" w:cs="Arial"/>
              </w:rPr>
              <w:t>Programme Officer</w:t>
            </w:r>
          </w:p>
          <w:p w:rsidR="00B52EB3" w:rsidRPr="00A96C08" w:rsidRDefault="00FC2D51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</w:t>
            </w:r>
            <w:r w:rsidR="00F26A8D">
              <w:rPr>
                <w:rFonts w:ascii="Arial" w:hAnsi="Arial" w:cs="Arial"/>
              </w:rPr>
              <w:t>22</w:t>
            </w:r>
          </w:p>
        </w:tc>
      </w:tr>
    </w:tbl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E3B49" w:rsidRPr="00A96C08" w:rsidTr="00BF240D">
        <w:trPr>
          <w:trHeight w:val="516"/>
        </w:trPr>
        <w:tc>
          <w:tcPr>
            <w:tcW w:w="3828" w:type="dxa"/>
            <w:vAlign w:val="center"/>
          </w:tcPr>
          <w:p w:rsidR="005E3B49" w:rsidRPr="00405321" w:rsidRDefault="005E3B49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5E3B49" w:rsidRDefault="005E3B4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5E3B49" w:rsidRDefault="005E3B49" w:rsidP="00DD4885">
            <w:pPr>
              <w:rPr>
                <w:rFonts w:ascii="Arial" w:hAnsi="Arial" w:cs="Arial"/>
              </w:rPr>
            </w:pPr>
          </w:p>
          <w:p w:rsidR="005E3B49" w:rsidRDefault="005E3B4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728A2" wp14:editId="79FE8E8A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E3B49" w:rsidRDefault="00FC2D5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</w:t>
            </w:r>
            <w:r w:rsidR="005E3B49">
              <w:rPr>
                <w:rFonts w:ascii="Arial" w:hAnsi="Arial" w:cs="Arial"/>
              </w:rPr>
              <w:t>22</w:t>
            </w:r>
          </w:p>
        </w:tc>
      </w:tr>
    </w:tbl>
    <w:p w:rsidR="005E3B49" w:rsidRDefault="005E3B49"/>
    <w:p w:rsidR="005E3B49" w:rsidRPr="005E3B49" w:rsidRDefault="005E3B49">
      <w:pPr>
        <w:rPr>
          <w:rFonts w:ascii="Arial" w:hAnsi="Arial" w:cs="Arial"/>
          <w:b/>
        </w:rPr>
      </w:pPr>
      <w:proofErr w:type="spellStart"/>
      <w:r w:rsidRPr="005E3B49">
        <w:rPr>
          <w:rFonts w:ascii="Arial" w:hAnsi="Arial" w:cs="Arial"/>
          <w:b/>
        </w:rPr>
        <w:t>Consultee</w:t>
      </w:r>
      <w:proofErr w:type="spellEnd"/>
      <w:r w:rsidRPr="005E3B49">
        <w:rPr>
          <w:rFonts w:ascii="Arial" w:hAnsi="Arial" w:cs="Arial"/>
          <w:b/>
        </w:rPr>
        <w:t xml:space="preserve"> checklist</w:t>
      </w:r>
    </w:p>
    <w:p w:rsidR="005E3B49" w:rsidRDefault="005E3B49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5E3B49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Head of Financial Services</w:t>
            </w:r>
          </w:p>
        </w:tc>
        <w:tc>
          <w:tcPr>
            <w:tcW w:w="4111" w:type="dxa"/>
            <w:vAlign w:val="center"/>
          </w:tcPr>
          <w:p w:rsidR="000C2383" w:rsidRDefault="000C2383" w:rsidP="0055077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2FB6DB5" wp14:editId="72AC870D">
                  <wp:extent cx="1119505" cy="851535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85" w:rsidRPr="0055077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</w:tc>
        <w:tc>
          <w:tcPr>
            <w:tcW w:w="1984" w:type="dxa"/>
            <w:vAlign w:val="center"/>
          </w:tcPr>
          <w:p w:rsidR="00DD4885" w:rsidRPr="00F26A8D" w:rsidRDefault="00CA6499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5E3B4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558FF" w:rsidRDefault="000C2383" w:rsidP="00C939C6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08E1C325" wp14:editId="580808CE">
                  <wp:extent cx="1153886" cy="47923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72" cy="49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885" w:rsidRDefault="00550775" w:rsidP="00C939C6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C939C6">
              <w:rPr>
                <w:rFonts w:ascii="Arial" w:hAnsi="Arial" w:cs="Arial"/>
              </w:rPr>
              <w:t>ale, Head of Law and Governance</w:t>
            </w:r>
          </w:p>
          <w:p w:rsidR="00C939C6" w:rsidRPr="007C1EF1" w:rsidRDefault="00C939C6" w:rsidP="00DD488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CA649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26/01/22</w:t>
            </w:r>
          </w:p>
        </w:tc>
      </w:tr>
      <w:tr w:rsidR="005E3B49" w:rsidRPr="00A96C08" w:rsidTr="00BF240D">
        <w:trPr>
          <w:trHeight w:val="562"/>
        </w:trPr>
        <w:tc>
          <w:tcPr>
            <w:tcW w:w="3828" w:type="dxa"/>
            <w:vAlign w:val="center"/>
          </w:tcPr>
          <w:p w:rsidR="005E3B49" w:rsidRPr="00BF240D" w:rsidRDefault="005E3B49" w:rsidP="005E3B49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5E3B49" w:rsidRPr="00A96C08" w:rsidRDefault="005E3B49" w:rsidP="005E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Scholes, Affordable Housing Supply Corporate Lead</w:t>
            </w:r>
          </w:p>
        </w:tc>
        <w:tc>
          <w:tcPr>
            <w:tcW w:w="1984" w:type="dxa"/>
            <w:vAlign w:val="center"/>
          </w:tcPr>
          <w:p w:rsidR="005E3B49" w:rsidRPr="00A96C08" w:rsidRDefault="005E3B49" w:rsidP="005E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25/01/22</w:t>
            </w:r>
          </w:p>
        </w:tc>
      </w:tr>
      <w:tr w:rsidR="005E3B49" w:rsidRPr="00A96C08" w:rsidTr="00BF240D">
        <w:trPr>
          <w:trHeight w:val="562"/>
        </w:trPr>
        <w:tc>
          <w:tcPr>
            <w:tcW w:w="3828" w:type="dxa"/>
            <w:vAlign w:val="center"/>
          </w:tcPr>
          <w:p w:rsidR="005E3B49" w:rsidRPr="00405321" w:rsidRDefault="005E3B49" w:rsidP="005E3B4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5E3B49" w:rsidRPr="00550775" w:rsidRDefault="005E3B49" w:rsidP="005E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Diko Walcott, Cabinet Member for Affordable Housing, Housing Security and Housing the Homeless</w:t>
            </w:r>
          </w:p>
        </w:tc>
        <w:tc>
          <w:tcPr>
            <w:tcW w:w="1984" w:type="dxa"/>
            <w:vAlign w:val="center"/>
          </w:tcPr>
          <w:p w:rsidR="005E3B49" w:rsidRPr="00A96C08" w:rsidRDefault="005E3B49" w:rsidP="005E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7E" w:rsidRDefault="000F447E" w:rsidP="00F11FD1">
      <w:r>
        <w:separator/>
      </w:r>
    </w:p>
  </w:endnote>
  <w:endnote w:type="continuationSeparator" w:id="0">
    <w:p w:rsidR="000F447E" w:rsidRDefault="000F447E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7E" w:rsidRDefault="000F447E" w:rsidP="00F11FD1">
      <w:r>
        <w:separator/>
      </w:r>
    </w:p>
  </w:footnote>
  <w:footnote w:type="continuationSeparator" w:id="0">
    <w:p w:rsidR="000F447E" w:rsidRDefault="000F447E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1027"/>
    <w:rsid w:val="000173BF"/>
    <w:rsid w:val="000445D4"/>
    <w:rsid w:val="0005774E"/>
    <w:rsid w:val="0008133A"/>
    <w:rsid w:val="000B4310"/>
    <w:rsid w:val="000C2383"/>
    <w:rsid w:val="000F4239"/>
    <w:rsid w:val="000F447E"/>
    <w:rsid w:val="00124DDF"/>
    <w:rsid w:val="00142C60"/>
    <w:rsid w:val="00177959"/>
    <w:rsid w:val="00196851"/>
    <w:rsid w:val="001B06E5"/>
    <w:rsid w:val="00231385"/>
    <w:rsid w:val="00237900"/>
    <w:rsid w:val="002611EB"/>
    <w:rsid w:val="00263039"/>
    <w:rsid w:val="0027109F"/>
    <w:rsid w:val="002854D4"/>
    <w:rsid w:val="00294666"/>
    <w:rsid w:val="002A07C9"/>
    <w:rsid w:val="002A2F9A"/>
    <w:rsid w:val="002B53D4"/>
    <w:rsid w:val="002B5B52"/>
    <w:rsid w:val="002E61DD"/>
    <w:rsid w:val="00325877"/>
    <w:rsid w:val="00330571"/>
    <w:rsid w:val="00335A9B"/>
    <w:rsid w:val="003505E0"/>
    <w:rsid w:val="003547CD"/>
    <w:rsid w:val="00372F4B"/>
    <w:rsid w:val="00373F5D"/>
    <w:rsid w:val="003B1236"/>
    <w:rsid w:val="003D13F7"/>
    <w:rsid w:val="004000D7"/>
    <w:rsid w:val="00400135"/>
    <w:rsid w:val="00405321"/>
    <w:rsid w:val="00424A92"/>
    <w:rsid w:val="00455F2D"/>
    <w:rsid w:val="00462354"/>
    <w:rsid w:val="004A049B"/>
    <w:rsid w:val="004B1944"/>
    <w:rsid w:val="004D00FE"/>
    <w:rsid w:val="00504E43"/>
    <w:rsid w:val="00532DF2"/>
    <w:rsid w:val="00550775"/>
    <w:rsid w:val="005C31F6"/>
    <w:rsid w:val="005C46C3"/>
    <w:rsid w:val="005C6416"/>
    <w:rsid w:val="005E37E4"/>
    <w:rsid w:val="005E3B49"/>
    <w:rsid w:val="00616F3F"/>
    <w:rsid w:val="006247C4"/>
    <w:rsid w:val="006907DB"/>
    <w:rsid w:val="006D1B5F"/>
    <w:rsid w:val="006F6326"/>
    <w:rsid w:val="006F6731"/>
    <w:rsid w:val="007908F4"/>
    <w:rsid w:val="00797C4B"/>
    <w:rsid w:val="007C1EF1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B5739"/>
    <w:rsid w:val="008D5901"/>
    <w:rsid w:val="008E283A"/>
    <w:rsid w:val="008E4629"/>
    <w:rsid w:val="0096293A"/>
    <w:rsid w:val="00975F99"/>
    <w:rsid w:val="00986C99"/>
    <w:rsid w:val="00994C81"/>
    <w:rsid w:val="009F048F"/>
    <w:rsid w:val="009F6401"/>
    <w:rsid w:val="00A12928"/>
    <w:rsid w:val="00A12941"/>
    <w:rsid w:val="00A2529A"/>
    <w:rsid w:val="00A32A4F"/>
    <w:rsid w:val="00A460C8"/>
    <w:rsid w:val="00A801D0"/>
    <w:rsid w:val="00A96C08"/>
    <w:rsid w:val="00AC5899"/>
    <w:rsid w:val="00AE0CA0"/>
    <w:rsid w:val="00AF4C7F"/>
    <w:rsid w:val="00B15340"/>
    <w:rsid w:val="00B52EB3"/>
    <w:rsid w:val="00B558FF"/>
    <w:rsid w:val="00B779E5"/>
    <w:rsid w:val="00B87695"/>
    <w:rsid w:val="00B928EF"/>
    <w:rsid w:val="00BD4490"/>
    <w:rsid w:val="00BD4B9C"/>
    <w:rsid w:val="00BE1FD4"/>
    <w:rsid w:val="00BF240D"/>
    <w:rsid w:val="00C01128"/>
    <w:rsid w:val="00C07F80"/>
    <w:rsid w:val="00C251F7"/>
    <w:rsid w:val="00C6130E"/>
    <w:rsid w:val="00C678ED"/>
    <w:rsid w:val="00C939C6"/>
    <w:rsid w:val="00CA6499"/>
    <w:rsid w:val="00CB2031"/>
    <w:rsid w:val="00CB5E4F"/>
    <w:rsid w:val="00CD4BC9"/>
    <w:rsid w:val="00CE6085"/>
    <w:rsid w:val="00D3394A"/>
    <w:rsid w:val="00D33F83"/>
    <w:rsid w:val="00D543D9"/>
    <w:rsid w:val="00DA4201"/>
    <w:rsid w:val="00DB01D4"/>
    <w:rsid w:val="00DB1399"/>
    <w:rsid w:val="00DC2E4A"/>
    <w:rsid w:val="00DC2E8D"/>
    <w:rsid w:val="00DD1A34"/>
    <w:rsid w:val="00DD4885"/>
    <w:rsid w:val="00DD51B2"/>
    <w:rsid w:val="00E127E3"/>
    <w:rsid w:val="00E20A54"/>
    <w:rsid w:val="00E270E5"/>
    <w:rsid w:val="00E42B6D"/>
    <w:rsid w:val="00E97F84"/>
    <w:rsid w:val="00EA4A76"/>
    <w:rsid w:val="00EE359D"/>
    <w:rsid w:val="00EF0279"/>
    <w:rsid w:val="00F11FD1"/>
    <w:rsid w:val="00F26A8D"/>
    <w:rsid w:val="00F34F0C"/>
    <w:rsid w:val="00F64579"/>
    <w:rsid w:val="00F84B76"/>
    <w:rsid w:val="00FC2D5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6AED-FF65-457A-AF81-769949DA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DF3CAAEC</Template>
  <TotalTime>49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2022-03-24T12:45:00Z</dcterms:created>
  <dcterms:modified xsi:type="dcterms:W3CDTF">2022-03-30T07:38:00Z</dcterms:modified>
</cp:coreProperties>
</file>